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40" w:after="160"/>
      </w:pPr>
      <w:r>
        <w:rPr>
          <w:rFonts w:ascii="Arial" w:hAnsi="Arial"/>
          <w:b/>
          <w:color w:val="1C1A18"/>
          <w:sz w:val="60"/>
        </w:rPr>
        <w:t>ПРОЕКТНЫЙ БРИФ</w:t>
      </w:r>
    </w:p>
    <w:p>
      <w:pPr>
        <w:spacing w:after="480"/>
      </w:pPr>
      <w:r>
        <w:rPr>
          <w:rFonts w:ascii="Arial" w:hAnsi="Arial"/>
          <w:b w:val="0"/>
          <w:color w:val="7B2638"/>
          <w:sz w:val="34"/>
        </w:rPr>
        <w:t>Начнём с правильных вопросов</w:t>
      </w:r>
    </w:p>
    <w:p>
      <w:pPr>
        <w:spacing w:after="360" w:line="324" w:lineRule="auto"/>
      </w:pPr>
      <w:r>
        <w:rPr>
          <w:rFonts w:ascii="Arial" w:hAnsi="Arial"/>
          <w:b w:val="0"/>
          <w:color w:val="6F6A63"/>
          <w:sz w:val="23"/>
        </w:rPr>
        <w:t>Этот документ поможет мне понять задачу, контекст и масштаб проекта до первой рабочей встречи. Заполните его в Word или Google Docs, сохраните и отправьте на cterpenie@yandex.ru с отметкой [БРИФ] в теме письма. Поля со звёздочкой обязательны. Ответы остаются только в вашем файле: сайт их не получает и не хранит.</w:t>
      </w:r>
    </w:p>
    <w:p>
      <w:pPr>
        <w:spacing w:before="120" w:after="60"/>
      </w:pPr>
      <w:r>
        <w:rPr>
          <w:rFonts w:ascii="Arial" w:hAnsi="Arial"/>
          <w:b/>
          <w:color w:val="6F6A63"/>
          <w:sz w:val="17"/>
        </w:rPr>
        <w:t>01 / 06</w:t>
      </w:r>
    </w:p>
    <w:p>
      <w:pPr>
        <w:pStyle w:val="Heading1"/>
      </w:pPr>
      <w:r>
        <w:rPr>
          <w:rFonts w:ascii="Arial" w:hAnsi="Arial"/>
          <w:b/>
          <w:color w:val="7B2638"/>
          <w:sz w:val="36"/>
        </w:rPr>
        <w:t>КОНТАКТНАЯ ИНФОРМАЦИЯ</w:t>
      </w:r>
    </w:p>
    <w:p>
      <w:pPr>
        <w:keepNext/>
        <w:spacing w:before="160" w:after="80"/>
      </w:pPr>
      <w:r>
        <w:rPr>
          <w:rFonts w:ascii="Arial" w:hAnsi="Arial"/>
          <w:b/>
          <w:color w:val="1C1A18"/>
          <w:sz w:val="19"/>
        </w:rPr>
        <w:t>Полное название компании или бренда *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091"/>
            <w:vAlign w:val="top"/>
            <w:tcMar>
              <w:top w:w="130" w:type="dxa"/>
              <w:start w:w="160" w:type="dxa"/>
              <w:bottom w:w="130" w:type="dxa"/>
              <w:end w:w="160" w:type="dxa"/>
            </w:tcMar>
            <w:tcBorders>
              <w:top w:val="single" w:sz="6" w:color="C7BFB3"/>
              <w:start w:val="single" w:sz="6" w:color="C7BFB3"/>
              <w:bottom w:val="single" w:sz="6" w:color="C7BFB3"/>
              <w:end w:val="single" w:sz="6" w:color="C7BFB3"/>
            </w:tcBorders>
            <w:shd w:fill="FFFFFF"/>
          </w:tcPr>
          <w:p>
            <w:pPr>
              <w:spacing w:after="0" w:line="276" w:lineRule="auto"/>
            </w:pP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</w:p>
        </w:tc>
      </w:tr>
    </w:tbl>
    <w:p>
      <w:pPr>
        <w:keepNext/>
        <w:spacing w:before="160" w:after="80"/>
      </w:pPr>
      <w:r>
        <w:rPr>
          <w:rFonts w:ascii="Arial" w:hAnsi="Arial"/>
          <w:b/>
          <w:color w:val="1C1A18"/>
          <w:sz w:val="19"/>
        </w:rPr>
        <w:t>Контактное лицо и должность *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091"/>
            <w:vAlign w:val="top"/>
            <w:tcMar>
              <w:top w:w="130" w:type="dxa"/>
              <w:start w:w="160" w:type="dxa"/>
              <w:bottom w:w="130" w:type="dxa"/>
              <w:end w:w="160" w:type="dxa"/>
            </w:tcMar>
            <w:tcBorders>
              <w:top w:val="single" w:sz="6" w:color="C7BFB3"/>
              <w:start w:val="single" w:sz="6" w:color="C7BFB3"/>
              <w:bottom w:val="single" w:sz="6" w:color="C7BFB3"/>
              <w:end w:val="single" w:sz="6" w:color="C7BFB3"/>
            </w:tcBorders>
            <w:shd w:fill="FFFFFF"/>
          </w:tcPr>
          <w:p>
            <w:pPr>
              <w:spacing w:after="0" w:line="276" w:lineRule="auto"/>
            </w:pP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</w:p>
        </w:tc>
      </w:tr>
    </w:tbl>
    <w:p>
      <w:pPr>
        <w:keepNext/>
        <w:spacing w:before="160" w:after="80"/>
      </w:pPr>
      <w:r>
        <w:rPr>
          <w:rFonts w:ascii="Arial" w:hAnsi="Arial"/>
          <w:b/>
          <w:color w:val="1C1A18"/>
          <w:sz w:val="19"/>
        </w:rPr>
        <w:t>Контактный e-mail *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091"/>
            <w:vAlign w:val="top"/>
            <w:tcMar>
              <w:top w:w="130" w:type="dxa"/>
              <w:start w:w="160" w:type="dxa"/>
              <w:bottom w:w="130" w:type="dxa"/>
              <w:end w:w="160" w:type="dxa"/>
            </w:tcMar>
            <w:tcBorders>
              <w:top w:val="single" w:sz="6" w:color="C7BFB3"/>
              <w:start w:val="single" w:sz="6" w:color="C7BFB3"/>
              <w:bottom w:val="single" w:sz="6" w:color="C7BFB3"/>
              <w:end w:val="single" w:sz="6" w:color="C7BFB3"/>
            </w:tcBorders>
            <w:shd w:fill="FFFFFF"/>
          </w:tcPr>
          <w:p>
            <w:pPr>
              <w:spacing w:after="0" w:line="276" w:lineRule="auto"/>
            </w:pP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</w:p>
        </w:tc>
      </w:tr>
    </w:tbl>
    <w:p>
      <w:pPr>
        <w:keepNext/>
        <w:spacing w:before="160" w:after="80"/>
      </w:pPr>
      <w:r>
        <w:rPr>
          <w:rFonts w:ascii="Arial" w:hAnsi="Arial"/>
          <w:b/>
          <w:color w:val="1C1A18"/>
          <w:sz w:val="19"/>
        </w:rPr>
        <w:t>Телефон или удобный мессенджер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091"/>
            <w:vAlign w:val="top"/>
            <w:tcMar>
              <w:top w:w="130" w:type="dxa"/>
              <w:start w:w="160" w:type="dxa"/>
              <w:bottom w:w="130" w:type="dxa"/>
              <w:end w:w="160" w:type="dxa"/>
            </w:tcMar>
            <w:tcBorders>
              <w:top w:val="single" w:sz="6" w:color="C7BFB3"/>
              <w:start w:val="single" w:sz="6" w:color="C7BFB3"/>
              <w:bottom w:val="single" w:sz="6" w:color="C7BFB3"/>
              <w:end w:val="single" w:sz="6" w:color="C7BFB3"/>
            </w:tcBorders>
            <w:shd w:fill="FFFFFF"/>
          </w:tcPr>
          <w:p>
            <w:pPr>
              <w:spacing w:after="0" w:line="276" w:lineRule="auto"/>
            </w:pP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</w:p>
        </w:tc>
      </w:tr>
    </w:tbl>
    <w:p>
      <w:pPr>
        <w:keepNext/>
        <w:spacing w:before="160" w:after="80"/>
      </w:pPr>
      <w:r>
        <w:rPr>
          <w:rFonts w:ascii="Arial" w:hAnsi="Arial"/>
          <w:b/>
          <w:color w:val="1C1A18"/>
          <w:sz w:val="19"/>
        </w:rPr>
        <w:t>Город и география работы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091"/>
            <w:vAlign w:val="top"/>
            <w:tcMar>
              <w:top w:w="130" w:type="dxa"/>
              <w:start w:w="160" w:type="dxa"/>
              <w:bottom w:w="130" w:type="dxa"/>
              <w:end w:w="160" w:type="dxa"/>
            </w:tcMar>
            <w:tcBorders>
              <w:top w:val="single" w:sz="6" w:color="C7BFB3"/>
              <w:start w:val="single" w:sz="6" w:color="C7BFB3"/>
              <w:bottom w:val="single" w:sz="6" w:color="C7BFB3"/>
              <w:end w:val="single" w:sz="6" w:color="C7BFB3"/>
            </w:tcBorders>
            <w:shd w:fill="FFFFFF"/>
          </w:tcPr>
          <w:p>
            <w:pPr>
              <w:spacing w:after="0" w:line="276" w:lineRule="auto"/>
            </w:pP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</w:p>
        </w:tc>
      </w:tr>
    </w:tbl>
    <w:p>
      <w:pPr>
        <w:keepNext/>
        <w:spacing w:before="160" w:after="80"/>
      </w:pPr>
      <w:r>
        <w:rPr>
          <w:rFonts w:ascii="Arial" w:hAnsi="Arial"/>
          <w:b/>
          <w:color w:val="1C1A18"/>
          <w:sz w:val="19"/>
        </w:rPr>
        <w:t>Сайт и ссылки на социальные сети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091"/>
            <w:vAlign w:val="top"/>
            <w:tcMar>
              <w:top w:w="130" w:type="dxa"/>
              <w:start w:w="160" w:type="dxa"/>
              <w:bottom w:w="130" w:type="dxa"/>
              <w:end w:w="160" w:type="dxa"/>
            </w:tcMar>
            <w:tcBorders>
              <w:top w:val="single" w:sz="6" w:color="C7BFB3"/>
              <w:start w:val="single" w:sz="6" w:color="C7BFB3"/>
              <w:bottom w:val="single" w:sz="6" w:color="C7BFB3"/>
              <w:end w:val="single" w:sz="6" w:color="C7BFB3"/>
            </w:tcBorders>
            <w:shd w:fill="FFFFFF"/>
          </w:tcPr>
          <w:p>
            <w:pPr>
              <w:spacing w:after="0" w:line="276" w:lineRule="auto"/>
            </w:pP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  <w:r>
              <w:br/>
            </w: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</w:p>
        </w:tc>
      </w:tr>
    </w:tbl>
    <w:p>
      <w:r>
        <w:br w:type="page"/>
      </w:r>
    </w:p>
    <w:p>
      <w:pPr>
        <w:spacing w:before="120" w:after="60"/>
      </w:pPr>
      <w:r>
        <w:rPr>
          <w:rFonts w:ascii="Arial" w:hAnsi="Arial"/>
          <w:b/>
          <w:color w:val="6F6A63"/>
          <w:sz w:val="17"/>
        </w:rPr>
        <w:t>02 / 06</w:t>
      </w:r>
    </w:p>
    <w:p>
      <w:pPr>
        <w:pStyle w:val="Heading1"/>
      </w:pPr>
      <w:r>
        <w:rPr>
          <w:rFonts w:ascii="Arial" w:hAnsi="Arial"/>
          <w:b/>
          <w:color w:val="7B2638"/>
          <w:sz w:val="36"/>
        </w:rPr>
        <w:t>КОМПАНИЯ И ПРОДУКТ</w:t>
      </w:r>
    </w:p>
    <w:p>
      <w:pPr>
        <w:keepNext/>
        <w:spacing w:before="160" w:after="80"/>
      </w:pPr>
      <w:r>
        <w:rPr>
          <w:rFonts w:ascii="Arial" w:hAnsi="Arial"/>
          <w:b/>
          <w:color w:val="1C1A18"/>
          <w:sz w:val="19"/>
        </w:rPr>
        <w:t>Чем занимается компания? Основные направления, продукты и услуги *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091"/>
            <w:vAlign w:val="top"/>
            <w:tcMar>
              <w:top w:w="130" w:type="dxa"/>
              <w:start w:w="160" w:type="dxa"/>
              <w:bottom w:w="130" w:type="dxa"/>
              <w:end w:w="160" w:type="dxa"/>
            </w:tcMar>
            <w:tcBorders>
              <w:top w:val="single" w:sz="6" w:color="C7BFB3"/>
              <w:start w:val="single" w:sz="6" w:color="C7BFB3"/>
              <w:bottom w:val="single" w:sz="6" w:color="C7BFB3"/>
              <w:end w:val="single" w:sz="6" w:color="C7BFB3"/>
            </w:tcBorders>
            <w:shd w:fill="FFFFFF"/>
          </w:tcPr>
          <w:p>
            <w:pPr>
              <w:spacing w:after="0" w:line="276" w:lineRule="auto"/>
            </w:pP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  <w:r>
              <w:br/>
            </w: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  <w:r>
              <w:br/>
            </w: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</w:p>
        </w:tc>
      </w:tr>
    </w:tbl>
    <w:p>
      <w:pPr>
        <w:keepNext/>
        <w:spacing w:before="160" w:after="80"/>
      </w:pPr>
      <w:r>
        <w:rPr>
          <w:rFonts w:ascii="Arial" w:hAnsi="Arial"/>
          <w:b/>
          <w:color w:val="1C1A18"/>
          <w:sz w:val="19"/>
        </w:rPr>
        <w:t>В чём ценность продукта и его ключевые конкурентные преимущества? *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091"/>
            <w:vAlign w:val="top"/>
            <w:tcMar>
              <w:top w:w="130" w:type="dxa"/>
              <w:start w:w="160" w:type="dxa"/>
              <w:bottom w:w="130" w:type="dxa"/>
              <w:end w:w="160" w:type="dxa"/>
            </w:tcMar>
            <w:tcBorders>
              <w:top w:val="single" w:sz="6" w:color="C7BFB3"/>
              <w:start w:val="single" w:sz="6" w:color="C7BFB3"/>
              <w:bottom w:val="single" w:sz="6" w:color="C7BFB3"/>
              <w:end w:val="single" w:sz="6" w:color="C7BFB3"/>
            </w:tcBorders>
            <w:shd w:fill="FFFFFF"/>
          </w:tcPr>
          <w:p>
            <w:pPr>
              <w:spacing w:after="0" w:line="276" w:lineRule="auto"/>
            </w:pP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  <w:r>
              <w:br/>
            </w: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  <w:r>
              <w:br/>
            </w: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</w:p>
        </w:tc>
      </w:tr>
    </w:tbl>
    <w:p>
      <w:pPr>
        <w:keepNext/>
        <w:spacing w:before="160" w:after="80"/>
      </w:pPr>
      <w:r>
        <w:rPr>
          <w:rFonts w:ascii="Arial" w:hAnsi="Arial"/>
          <w:b/>
          <w:color w:val="1C1A18"/>
          <w:sz w:val="19"/>
        </w:rPr>
        <w:t>Какие основные задачи продукт или услуга решает для клиента?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091"/>
            <w:vAlign w:val="top"/>
            <w:tcMar>
              <w:top w:w="130" w:type="dxa"/>
              <w:start w:w="160" w:type="dxa"/>
              <w:bottom w:w="130" w:type="dxa"/>
              <w:end w:w="160" w:type="dxa"/>
            </w:tcMar>
            <w:tcBorders>
              <w:top w:val="single" w:sz="6" w:color="C7BFB3"/>
              <w:start w:val="single" w:sz="6" w:color="C7BFB3"/>
              <w:bottom w:val="single" w:sz="6" w:color="C7BFB3"/>
              <w:end w:val="single" w:sz="6" w:color="C7BFB3"/>
            </w:tcBorders>
            <w:shd w:fill="FFFFFF"/>
          </w:tcPr>
          <w:p>
            <w:pPr>
              <w:spacing w:after="0" w:line="276" w:lineRule="auto"/>
            </w:pP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  <w:r>
              <w:br/>
            </w: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  <w:r>
              <w:br/>
            </w: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</w:p>
        </w:tc>
      </w:tr>
    </w:tbl>
    <w:p>
      <w:pPr>
        <w:keepNext/>
        <w:spacing w:before="160" w:after="80"/>
      </w:pPr>
      <w:r>
        <w:rPr>
          <w:rFonts w:ascii="Arial" w:hAnsi="Arial"/>
          <w:b/>
          <w:color w:val="1C1A18"/>
          <w:sz w:val="19"/>
        </w:rPr>
        <w:t>Есть ли фирменный стиль, брендбук, tone of voice или другие бренд-материалы?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091"/>
            <w:vAlign w:val="top"/>
            <w:tcMar>
              <w:top w:w="130" w:type="dxa"/>
              <w:start w:w="160" w:type="dxa"/>
              <w:bottom w:w="130" w:type="dxa"/>
              <w:end w:w="160" w:type="dxa"/>
            </w:tcMar>
            <w:tcBorders>
              <w:top w:val="single" w:sz="6" w:color="C7BFB3"/>
              <w:start w:val="single" w:sz="6" w:color="C7BFB3"/>
              <w:bottom w:val="single" w:sz="6" w:color="C7BFB3"/>
              <w:end w:val="single" w:sz="6" w:color="C7BFB3"/>
            </w:tcBorders>
            <w:shd w:fill="FFFFFF"/>
          </w:tcPr>
          <w:p>
            <w:pPr>
              <w:spacing w:after="0" w:line="276" w:lineRule="auto"/>
            </w:pP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  <w:r>
              <w:br/>
            </w: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</w:p>
        </w:tc>
      </w:tr>
    </w:tbl>
    <w:p>
      <w:pPr>
        <w:keepNext/>
        <w:spacing w:before="160" w:after="80"/>
      </w:pPr>
      <w:r>
        <w:rPr>
          <w:rFonts w:ascii="Arial" w:hAnsi="Arial"/>
          <w:b/>
          <w:color w:val="1C1A18"/>
          <w:sz w:val="19"/>
        </w:rPr>
        <w:t>Кого вы считаете прямыми и косвенными конкурентами?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091"/>
            <w:vAlign w:val="top"/>
            <w:tcMar>
              <w:top w:w="130" w:type="dxa"/>
              <w:start w:w="160" w:type="dxa"/>
              <w:bottom w:w="130" w:type="dxa"/>
              <w:end w:w="160" w:type="dxa"/>
            </w:tcMar>
            <w:tcBorders>
              <w:top w:val="single" w:sz="6" w:color="C7BFB3"/>
              <w:start w:val="single" w:sz="6" w:color="C7BFB3"/>
              <w:bottom w:val="single" w:sz="6" w:color="C7BFB3"/>
              <w:end w:val="single" w:sz="6" w:color="C7BFB3"/>
            </w:tcBorders>
            <w:shd w:fill="FFFFFF"/>
          </w:tcPr>
          <w:p>
            <w:pPr>
              <w:spacing w:after="0" w:line="276" w:lineRule="auto"/>
            </w:pP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  <w:r>
              <w:br/>
            </w: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</w:p>
        </w:tc>
      </w:tr>
    </w:tbl>
    <w:p>
      <w:pPr>
        <w:keepNext/>
        <w:spacing w:before="160" w:after="80"/>
      </w:pPr>
      <w:r>
        <w:rPr>
          <w:rFonts w:ascii="Arial" w:hAnsi="Arial"/>
          <w:b/>
          <w:color w:val="1C1A18"/>
          <w:sz w:val="19"/>
        </w:rPr>
        <w:t>Кто участвует в проекте со стороны компании? Кто принимает финальное решение?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091"/>
            <w:vAlign w:val="top"/>
            <w:tcMar>
              <w:top w:w="130" w:type="dxa"/>
              <w:start w:w="160" w:type="dxa"/>
              <w:bottom w:w="130" w:type="dxa"/>
              <w:end w:w="160" w:type="dxa"/>
            </w:tcMar>
            <w:tcBorders>
              <w:top w:val="single" w:sz="6" w:color="C7BFB3"/>
              <w:start w:val="single" w:sz="6" w:color="C7BFB3"/>
              <w:bottom w:val="single" w:sz="6" w:color="C7BFB3"/>
              <w:end w:val="single" w:sz="6" w:color="C7BFB3"/>
            </w:tcBorders>
            <w:shd w:fill="FFFFFF"/>
          </w:tcPr>
          <w:p>
            <w:pPr>
              <w:spacing w:after="0" w:line="276" w:lineRule="auto"/>
            </w:pP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  <w:r>
              <w:br/>
            </w: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</w:p>
        </w:tc>
      </w:tr>
    </w:tbl>
    <w:p>
      <w:r>
        <w:br w:type="page"/>
      </w:r>
    </w:p>
    <w:p>
      <w:pPr>
        <w:spacing w:before="120" w:after="60"/>
      </w:pPr>
      <w:r>
        <w:rPr>
          <w:rFonts w:ascii="Arial" w:hAnsi="Arial"/>
          <w:b/>
          <w:color w:val="6F6A63"/>
          <w:sz w:val="17"/>
        </w:rPr>
        <w:t>03 / 06</w:t>
      </w:r>
    </w:p>
    <w:p>
      <w:pPr>
        <w:pStyle w:val="Heading1"/>
      </w:pPr>
      <w:r>
        <w:rPr>
          <w:rFonts w:ascii="Arial" w:hAnsi="Arial"/>
          <w:b/>
          <w:color w:val="7B2638"/>
          <w:sz w:val="36"/>
        </w:rPr>
        <w:t>ЦЕЛИ ПРОЕКТА</w:t>
      </w:r>
    </w:p>
    <w:p>
      <w:pPr>
        <w:keepNext/>
        <w:spacing w:before="160" w:after="80"/>
      </w:pPr>
      <w:r>
        <w:rPr>
          <w:rFonts w:ascii="Arial" w:hAnsi="Arial"/>
          <w:b/>
          <w:color w:val="1C1A18"/>
          <w:sz w:val="19"/>
        </w:rPr>
        <w:t>Какие коммерческие цели наиболее важны? *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091"/>
            <w:vAlign w:val="top"/>
            <w:tcMar>
              <w:top w:w="130" w:type="dxa"/>
              <w:start w:w="160" w:type="dxa"/>
              <w:bottom w:w="130" w:type="dxa"/>
              <w:end w:w="160" w:type="dxa"/>
            </w:tcMar>
            <w:tcBorders>
              <w:top w:val="single" w:sz="6" w:color="C7BFB3"/>
              <w:start w:val="single" w:sz="6" w:color="C7BFB3"/>
              <w:bottom w:val="single" w:sz="6" w:color="C7BFB3"/>
              <w:end w:val="single" w:sz="6" w:color="C7BFB3"/>
            </w:tcBorders>
            <w:shd w:fill="FFFFFF"/>
          </w:tcPr>
          <w:p>
            <w:pPr>
              <w:spacing w:after="0" w:line="276" w:lineRule="auto"/>
            </w:pP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  <w:r>
              <w:br/>
            </w: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  <w:r>
              <w:br/>
            </w: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</w:p>
        </w:tc>
      </w:tr>
    </w:tbl>
    <w:p>
      <w:pPr>
        <w:keepNext/>
        <w:spacing w:before="160" w:after="80"/>
      </w:pPr>
      <w:r>
        <w:rPr>
          <w:rFonts w:ascii="Arial" w:hAnsi="Arial"/>
          <w:b/>
          <w:color w:val="1C1A18"/>
          <w:sz w:val="19"/>
        </w:rPr>
        <w:t>Какие бизнес-показатели или KPI должны измениться? *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091"/>
            <w:vAlign w:val="top"/>
            <w:tcMar>
              <w:top w:w="130" w:type="dxa"/>
              <w:start w:w="160" w:type="dxa"/>
              <w:bottom w:w="130" w:type="dxa"/>
              <w:end w:w="160" w:type="dxa"/>
            </w:tcMar>
            <w:tcBorders>
              <w:top w:val="single" w:sz="6" w:color="C7BFB3"/>
              <w:start w:val="single" w:sz="6" w:color="C7BFB3"/>
              <w:bottom w:val="single" w:sz="6" w:color="C7BFB3"/>
              <w:end w:val="single" w:sz="6" w:color="C7BFB3"/>
            </w:tcBorders>
            <w:shd w:fill="FFFFFF"/>
          </w:tcPr>
          <w:p>
            <w:pPr>
              <w:spacing w:after="0" w:line="276" w:lineRule="auto"/>
            </w:pP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  <w:r>
              <w:br/>
            </w: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  <w:r>
              <w:br/>
            </w: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</w:p>
        </w:tc>
      </w:tr>
    </w:tbl>
    <w:p>
      <w:pPr>
        <w:keepNext/>
        <w:spacing w:before="160" w:after="80"/>
      </w:pPr>
      <w:r>
        <w:rPr>
          <w:rFonts w:ascii="Arial" w:hAnsi="Arial"/>
          <w:b/>
          <w:color w:val="1C1A18"/>
          <w:sz w:val="19"/>
        </w:rPr>
        <w:t>Какие маркетинговые задачи стоят перед проектом?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091"/>
            <w:vAlign w:val="top"/>
            <w:tcMar>
              <w:top w:w="130" w:type="dxa"/>
              <w:start w:w="160" w:type="dxa"/>
              <w:bottom w:w="130" w:type="dxa"/>
              <w:end w:w="160" w:type="dxa"/>
            </w:tcMar>
            <w:tcBorders>
              <w:top w:val="single" w:sz="6" w:color="C7BFB3"/>
              <w:start w:val="single" w:sz="6" w:color="C7BFB3"/>
              <w:bottom w:val="single" w:sz="6" w:color="C7BFB3"/>
              <w:end w:val="single" w:sz="6" w:color="C7BFB3"/>
            </w:tcBorders>
            <w:shd w:fill="FFFFFF"/>
          </w:tcPr>
          <w:p>
            <w:pPr>
              <w:spacing w:after="0" w:line="276" w:lineRule="auto"/>
            </w:pP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  <w:r>
              <w:br/>
            </w: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  <w:r>
              <w:br/>
            </w: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</w:p>
        </w:tc>
      </w:tr>
    </w:tbl>
    <w:p>
      <w:pPr>
        <w:keepNext/>
        <w:spacing w:before="160" w:after="80"/>
      </w:pPr>
      <w:r>
        <w:rPr>
          <w:rFonts w:ascii="Arial" w:hAnsi="Arial"/>
          <w:b/>
          <w:color w:val="1C1A18"/>
          <w:sz w:val="19"/>
        </w:rPr>
        <w:t>Какие PR- и репутационные задачи необходимо решить?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091"/>
            <w:vAlign w:val="top"/>
            <w:tcMar>
              <w:top w:w="130" w:type="dxa"/>
              <w:start w:w="160" w:type="dxa"/>
              <w:bottom w:w="130" w:type="dxa"/>
              <w:end w:w="160" w:type="dxa"/>
            </w:tcMar>
            <w:tcBorders>
              <w:top w:val="single" w:sz="6" w:color="C7BFB3"/>
              <w:start w:val="single" w:sz="6" w:color="C7BFB3"/>
              <w:bottom w:val="single" w:sz="6" w:color="C7BFB3"/>
              <w:end w:val="single" w:sz="6" w:color="C7BFB3"/>
            </w:tcBorders>
            <w:shd w:fill="FFFFFF"/>
          </w:tcPr>
          <w:p>
            <w:pPr>
              <w:spacing w:after="0" w:line="276" w:lineRule="auto"/>
            </w:pP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  <w:r>
              <w:br/>
            </w: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  <w:r>
              <w:br/>
            </w: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</w:p>
        </w:tc>
      </w:tr>
    </w:tbl>
    <w:p>
      <w:pPr>
        <w:keepNext/>
        <w:spacing w:before="160" w:after="80"/>
      </w:pPr>
      <w:r>
        <w:rPr>
          <w:rFonts w:ascii="Arial" w:hAnsi="Arial"/>
          <w:b/>
          <w:color w:val="1C1A18"/>
          <w:sz w:val="19"/>
        </w:rPr>
        <w:t>Как вы поймёте через 3–6 месяцев, что проект успешен? *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091"/>
            <w:vAlign w:val="top"/>
            <w:tcMar>
              <w:top w:w="130" w:type="dxa"/>
              <w:start w:w="160" w:type="dxa"/>
              <w:bottom w:w="130" w:type="dxa"/>
              <w:end w:w="160" w:type="dxa"/>
            </w:tcMar>
            <w:tcBorders>
              <w:top w:val="single" w:sz="6" w:color="C7BFB3"/>
              <w:start w:val="single" w:sz="6" w:color="C7BFB3"/>
              <w:bottom w:val="single" w:sz="6" w:color="C7BFB3"/>
              <w:end w:val="single" w:sz="6" w:color="C7BFB3"/>
            </w:tcBorders>
            <w:shd w:fill="FFFFFF"/>
          </w:tcPr>
          <w:p>
            <w:pPr>
              <w:spacing w:after="0" w:line="276" w:lineRule="auto"/>
            </w:pP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  <w:r>
              <w:br/>
            </w: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  <w:r>
              <w:br/>
            </w: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</w:p>
        </w:tc>
      </w:tr>
    </w:tbl>
    <w:p>
      <w:r>
        <w:br w:type="page"/>
      </w:r>
    </w:p>
    <w:p>
      <w:pPr>
        <w:spacing w:before="120" w:after="60"/>
      </w:pPr>
      <w:r>
        <w:rPr>
          <w:rFonts w:ascii="Arial" w:hAnsi="Arial"/>
          <w:b/>
          <w:color w:val="6F6A63"/>
          <w:sz w:val="17"/>
        </w:rPr>
        <w:t>04 / 06</w:t>
      </w:r>
    </w:p>
    <w:p>
      <w:pPr>
        <w:pStyle w:val="Heading1"/>
      </w:pPr>
      <w:r>
        <w:rPr>
          <w:rFonts w:ascii="Arial" w:hAnsi="Arial"/>
          <w:b/>
          <w:color w:val="7B2638"/>
          <w:sz w:val="36"/>
        </w:rPr>
        <w:t>КОНТЕКСТ И АУДИТОРИЯ</w:t>
      </w:r>
    </w:p>
    <w:p>
      <w:pPr>
        <w:keepNext/>
        <w:spacing w:before="160" w:after="80"/>
      </w:pPr>
      <w:r>
        <w:rPr>
          <w:rFonts w:ascii="Arial" w:hAnsi="Arial"/>
          <w:b/>
          <w:color w:val="1C1A18"/>
          <w:sz w:val="19"/>
        </w:rPr>
        <w:t>Почему потребность возникла именно сейчас? Что уже предпринимали? *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091"/>
            <w:vAlign w:val="top"/>
            <w:tcMar>
              <w:top w:w="130" w:type="dxa"/>
              <w:start w:w="160" w:type="dxa"/>
              <w:bottom w:w="130" w:type="dxa"/>
              <w:end w:w="160" w:type="dxa"/>
            </w:tcMar>
            <w:tcBorders>
              <w:top w:val="single" w:sz="6" w:color="C7BFB3"/>
              <w:start w:val="single" w:sz="6" w:color="C7BFB3"/>
              <w:bottom w:val="single" w:sz="6" w:color="C7BFB3"/>
              <w:end w:val="single" w:sz="6" w:color="C7BFB3"/>
            </w:tcBorders>
            <w:shd w:fill="FFFFFF"/>
          </w:tcPr>
          <w:p>
            <w:pPr>
              <w:spacing w:after="0" w:line="276" w:lineRule="auto"/>
            </w:pP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  <w:r>
              <w:br/>
            </w: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  <w:r>
              <w:br/>
            </w: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</w:p>
        </w:tc>
      </w:tr>
    </w:tbl>
    <w:p>
      <w:pPr>
        <w:keepNext/>
        <w:spacing w:before="160" w:after="80"/>
      </w:pPr>
      <w:r>
        <w:rPr>
          <w:rFonts w:ascii="Arial" w:hAnsi="Arial"/>
          <w:b/>
          <w:color w:val="1C1A18"/>
          <w:sz w:val="19"/>
        </w:rPr>
        <w:t>Позиция компании на рынке: сильные и слабые стороны, возможности роста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091"/>
            <w:vAlign w:val="top"/>
            <w:tcMar>
              <w:top w:w="130" w:type="dxa"/>
              <w:start w:w="160" w:type="dxa"/>
              <w:bottom w:w="130" w:type="dxa"/>
              <w:end w:w="160" w:type="dxa"/>
            </w:tcMar>
            <w:tcBorders>
              <w:top w:val="single" w:sz="6" w:color="C7BFB3"/>
              <w:start w:val="single" w:sz="6" w:color="C7BFB3"/>
              <w:bottom w:val="single" w:sz="6" w:color="C7BFB3"/>
              <w:end w:val="single" w:sz="6" w:color="C7BFB3"/>
            </w:tcBorders>
            <w:shd w:fill="FFFFFF"/>
          </w:tcPr>
          <w:p>
            <w:pPr>
              <w:spacing w:after="0" w:line="276" w:lineRule="auto"/>
            </w:pP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  <w:r>
              <w:br/>
            </w: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  <w:r>
              <w:br/>
            </w: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</w:p>
        </w:tc>
      </w:tr>
    </w:tbl>
    <w:p>
      <w:pPr>
        <w:keepNext/>
        <w:spacing w:before="160" w:after="80"/>
      </w:pPr>
      <w:r>
        <w:rPr>
          <w:rFonts w:ascii="Arial" w:hAnsi="Arial"/>
          <w:b/>
          <w:color w:val="1C1A18"/>
          <w:sz w:val="19"/>
        </w:rPr>
        <w:t>Опишите целевую аудиторию: география, возраст, доход, интересы, поведение *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091"/>
            <w:vAlign w:val="top"/>
            <w:tcMar>
              <w:top w:w="130" w:type="dxa"/>
              <w:start w:w="160" w:type="dxa"/>
              <w:bottom w:w="130" w:type="dxa"/>
              <w:end w:w="160" w:type="dxa"/>
            </w:tcMar>
            <w:tcBorders>
              <w:top w:val="single" w:sz="6" w:color="C7BFB3"/>
              <w:start w:val="single" w:sz="6" w:color="C7BFB3"/>
              <w:bottom w:val="single" w:sz="6" w:color="C7BFB3"/>
              <w:end w:val="single" w:sz="6" w:color="C7BFB3"/>
            </w:tcBorders>
            <w:shd w:fill="FFFFFF"/>
          </w:tcPr>
          <w:p>
            <w:pPr>
              <w:spacing w:after="0" w:line="276" w:lineRule="auto"/>
            </w:pP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  <w:r>
              <w:br/>
            </w: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  <w:r>
              <w:br/>
            </w: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</w:p>
        </w:tc>
      </w:tr>
    </w:tbl>
    <w:p>
      <w:pPr>
        <w:keepNext/>
        <w:spacing w:before="160" w:after="80"/>
      </w:pPr>
      <w:r>
        <w:rPr>
          <w:rFonts w:ascii="Arial" w:hAnsi="Arial"/>
          <w:b/>
          <w:color w:val="1C1A18"/>
          <w:sz w:val="19"/>
        </w:rPr>
        <w:t>Что аудитория сейчас думает о бренде? Какое отношение или поведение нужно изменить?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091"/>
            <w:vAlign w:val="top"/>
            <w:tcMar>
              <w:top w:w="130" w:type="dxa"/>
              <w:start w:w="160" w:type="dxa"/>
              <w:bottom w:w="130" w:type="dxa"/>
              <w:end w:w="160" w:type="dxa"/>
            </w:tcMar>
            <w:tcBorders>
              <w:top w:val="single" w:sz="6" w:color="C7BFB3"/>
              <w:start w:val="single" w:sz="6" w:color="C7BFB3"/>
              <w:bottom w:val="single" w:sz="6" w:color="C7BFB3"/>
              <w:end w:val="single" w:sz="6" w:color="C7BFB3"/>
            </w:tcBorders>
            <w:shd w:fill="FFFFFF"/>
          </w:tcPr>
          <w:p>
            <w:pPr>
              <w:spacing w:after="0" w:line="276" w:lineRule="auto"/>
            </w:pP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  <w:r>
              <w:br/>
            </w: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  <w:r>
              <w:br/>
            </w: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</w:p>
        </w:tc>
      </w:tr>
    </w:tbl>
    <w:p>
      <w:pPr>
        <w:keepNext/>
        <w:spacing w:before="160" w:after="80"/>
      </w:pPr>
      <w:r>
        <w:rPr>
          <w:rFonts w:ascii="Arial" w:hAnsi="Arial"/>
          <w:b/>
          <w:color w:val="1C1A18"/>
          <w:sz w:val="19"/>
        </w:rPr>
        <w:t>Какое главное сообщение должен запомнить клиент? *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091"/>
            <w:vAlign w:val="top"/>
            <w:tcMar>
              <w:top w:w="130" w:type="dxa"/>
              <w:start w:w="160" w:type="dxa"/>
              <w:bottom w:w="130" w:type="dxa"/>
              <w:end w:w="160" w:type="dxa"/>
            </w:tcMar>
            <w:tcBorders>
              <w:top w:val="single" w:sz="6" w:color="C7BFB3"/>
              <w:start w:val="single" w:sz="6" w:color="C7BFB3"/>
              <w:bottom w:val="single" w:sz="6" w:color="C7BFB3"/>
              <w:end w:val="single" w:sz="6" w:color="C7BFB3"/>
            </w:tcBorders>
            <w:shd w:fill="FFFFFF"/>
          </w:tcPr>
          <w:p>
            <w:pPr>
              <w:spacing w:after="0" w:line="276" w:lineRule="auto"/>
            </w:pP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  <w:r>
              <w:br/>
            </w: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  <w:r>
              <w:br/>
            </w: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</w:p>
        </w:tc>
      </w:tr>
    </w:tbl>
    <w:p>
      <w:r>
        <w:br w:type="page"/>
      </w:r>
    </w:p>
    <w:p>
      <w:pPr>
        <w:spacing w:before="120" w:after="60"/>
      </w:pPr>
      <w:r>
        <w:rPr>
          <w:rFonts w:ascii="Arial" w:hAnsi="Arial"/>
          <w:b/>
          <w:color w:val="6F6A63"/>
          <w:sz w:val="17"/>
        </w:rPr>
        <w:t>05 / 06</w:t>
      </w:r>
    </w:p>
    <w:p>
      <w:pPr>
        <w:pStyle w:val="Heading1"/>
      </w:pPr>
      <w:r>
        <w:rPr>
          <w:rFonts w:ascii="Arial" w:hAnsi="Arial"/>
          <w:b/>
          <w:color w:val="7B2638"/>
          <w:sz w:val="36"/>
        </w:rPr>
        <w:t>КОММУНИКАЦИЯ</w:t>
      </w:r>
    </w:p>
    <w:p>
      <w:pPr>
        <w:keepNext/>
        <w:spacing w:before="160" w:after="80"/>
      </w:pPr>
      <w:r>
        <w:rPr>
          <w:rFonts w:ascii="Arial" w:hAnsi="Arial"/>
          <w:b/>
          <w:color w:val="1C1A18"/>
          <w:sz w:val="19"/>
        </w:rPr>
        <w:t>Что должен почувствовать, понять и сделать человек после контакта с брендом?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091"/>
            <w:vAlign w:val="top"/>
            <w:tcMar>
              <w:top w:w="130" w:type="dxa"/>
              <w:start w:w="160" w:type="dxa"/>
              <w:bottom w:w="130" w:type="dxa"/>
              <w:end w:w="160" w:type="dxa"/>
            </w:tcMar>
            <w:tcBorders>
              <w:top w:val="single" w:sz="6" w:color="C7BFB3"/>
              <w:start w:val="single" w:sz="6" w:color="C7BFB3"/>
              <w:bottom w:val="single" w:sz="6" w:color="C7BFB3"/>
              <w:end w:val="single" w:sz="6" w:color="C7BFB3"/>
            </w:tcBorders>
            <w:shd w:fill="FFFFFF"/>
          </w:tcPr>
          <w:p>
            <w:pPr>
              <w:spacing w:after="0" w:line="276" w:lineRule="auto"/>
            </w:pP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  <w:r>
              <w:br/>
            </w: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  <w:r>
              <w:br/>
            </w: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</w:p>
        </w:tc>
      </w:tr>
    </w:tbl>
    <w:p>
      <w:pPr>
        <w:keepNext/>
        <w:spacing w:before="160" w:after="80"/>
      </w:pPr>
      <w:r>
        <w:rPr>
          <w:rFonts w:ascii="Arial" w:hAnsi="Arial"/>
          <w:b/>
          <w:color w:val="1C1A18"/>
          <w:sz w:val="19"/>
        </w:rPr>
        <w:t>Какие каналы уже работают? Какие хотите развивать?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091"/>
            <w:vAlign w:val="top"/>
            <w:tcMar>
              <w:top w:w="130" w:type="dxa"/>
              <w:start w:w="160" w:type="dxa"/>
              <w:bottom w:w="130" w:type="dxa"/>
              <w:end w:w="160" w:type="dxa"/>
            </w:tcMar>
            <w:tcBorders>
              <w:top w:val="single" w:sz="6" w:color="C7BFB3"/>
              <w:start w:val="single" w:sz="6" w:color="C7BFB3"/>
              <w:bottom w:val="single" w:sz="6" w:color="C7BFB3"/>
              <w:end w:val="single" w:sz="6" w:color="C7BFB3"/>
            </w:tcBorders>
            <w:shd w:fill="FFFFFF"/>
          </w:tcPr>
          <w:p>
            <w:pPr>
              <w:spacing w:after="0" w:line="276" w:lineRule="auto"/>
            </w:pP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  <w:r>
              <w:br/>
            </w: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  <w:r>
              <w:br/>
            </w: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</w:p>
        </w:tc>
      </w:tr>
    </w:tbl>
    <w:p>
      <w:pPr>
        <w:keepNext/>
        <w:spacing w:before="160" w:after="80"/>
      </w:pPr>
      <w:r>
        <w:rPr>
          <w:rFonts w:ascii="Arial" w:hAnsi="Arial"/>
          <w:b/>
          <w:color w:val="1C1A18"/>
          <w:sz w:val="19"/>
        </w:rPr>
        <w:t>Какие форматы контента, специальные проекты или активности вам близки?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091"/>
            <w:vAlign w:val="top"/>
            <w:tcMar>
              <w:top w:w="130" w:type="dxa"/>
              <w:start w:w="160" w:type="dxa"/>
              <w:bottom w:w="130" w:type="dxa"/>
              <w:end w:w="160" w:type="dxa"/>
            </w:tcMar>
            <w:tcBorders>
              <w:top w:val="single" w:sz="6" w:color="C7BFB3"/>
              <w:start w:val="single" w:sz="6" w:color="C7BFB3"/>
              <w:bottom w:val="single" w:sz="6" w:color="C7BFB3"/>
              <w:end w:val="single" w:sz="6" w:color="C7BFB3"/>
            </w:tcBorders>
            <w:shd w:fill="FFFFFF"/>
          </w:tcPr>
          <w:p>
            <w:pPr>
              <w:spacing w:after="0" w:line="276" w:lineRule="auto"/>
            </w:pP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  <w:r>
              <w:br/>
            </w: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  <w:r>
              <w:br/>
            </w: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</w:p>
        </w:tc>
      </w:tr>
    </w:tbl>
    <w:p>
      <w:pPr>
        <w:keepNext/>
        <w:spacing w:before="160" w:after="80"/>
      </w:pPr>
      <w:r>
        <w:rPr>
          <w:rFonts w:ascii="Arial" w:hAnsi="Arial"/>
          <w:b/>
          <w:color w:val="1C1A18"/>
          <w:sz w:val="19"/>
        </w:rPr>
        <w:t>Что можно и нельзя: темы, слова, визуальные решения, юридические ограничения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091"/>
            <w:vAlign w:val="top"/>
            <w:tcMar>
              <w:top w:w="130" w:type="dxa"/>
              <w:start w:w="160" w:type="dxa"/>
              <w:bottom w:w="130" w:type="dxa"/>
              <w:end w:w="160" w:type="dxa"/>
            </w:tcMar>
            <w:tcBorders>
              <w:top w:val="single" w:sz="6" w:color="C7BFB3"/>
              <w:start w:val="single" w:sz="6" w:color="C7BFB3"/>
              <w:bottom w:val="single" w:sz="6" w:color="C7BFB3"/>
              <w:end w:val="single" w:sz="6" w:color="C7BFB3"/>
            </w:tcBorders>
            <w:shd w:fill="FFFFFF"/>
          </w:tcPr>
          <w:p>
            <w:pPr>
              <w:spacing w:after="0" w:line="276" w:lineRule="auto"/>
            </w:pP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  <w:r>
              <w:br/>
            </w: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  <w:r>
              <w:br/>
            </w: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</w:p>
        </w:tc>
      </w:tr>
    </w:tbl>
    <w:p>
      <w:pPr>
        <w:keepNext/>
        <w:spacing w:before="160" w:after="80"/>
      </w:pPr>
      <w:r>
        <w:rPr>
          <w:rFonts w:ascii="Arial" w:hAnsi="Arial"/>
          <w:b/>
          <w:color w:val="1C1A18"/>
          <w:sz w:val="19"/>
        </w:rPr>
        <w:t>Ссылки на референсы, исследования и материалы, которые помогут понять задачу (дополнительные файлы приложите к письму)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091"/>
            <w:vAlign w:val="top"/>
            <w:tcMar>
              <w:top w:w="130" w:type="dxa"/>
              <w:start w:w="160" w:type="dxa"/>
              <w:bottom w:w="130" w:type="dxa"/>
              <w:end w:w="160" w:type="dxa"/>
            </w:tcMar>
            <w:tcBorders>
              <w:top w:val="single" w:sz="6" w:color="C7BFB3"/>
              <w:start w:val="single" w:sz="6" w:color="C7BFB3"/>
              <w:bottom w:val="single" w:sz="6" w:color="C7BFB3"/>
              <w:end w:val="single" w:sz="6" w:color="C7BFB3"/>
            </w:tcBorders>
            <w:shd w:fill="FFFFFF"/>
          </w:tcPr>
          <w:p>
            <w:pPr>
              <w:spacing w:after="0" w:line="276" w:lineRule="auto"/>
            </w:pP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  <w:r>
              <w:br/>
            </w: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  <w:r>
              <w:br/>
            </w: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</w:p>
        </w:tc>
      </w:tr>
    </w:tbl>
    <w:p>
      <w:r>
        <w:br w:type="page"/>
      </w:r>
    </w:p>
    <w:p>
      <w:pPr>
        <w:spacing w:before="120" w:after="60"/>
      </w:pPr>
      <w:r>
        <w:rPr>
          <w:rFonts w:ascii="Arial" w:hAnsi="Arial"/>
          <w:b/>
          <w:color w:val="6F6A63"/>
          <w:sz w:val="17"/>
        </w:rPr>
        <w:t>06 / 06</w:t>
      </w:r>
    </w:p>
    <w:p>
      <w:pPr>
        <w:pStyle w:val="Heading1"/>
      </w:pPr>
      <w:r>
        <w:rPr>
          <w:rFonts w:ascii="Arial" w:hAnsi="Arial"/>
          <w:b/>
          <w:color w:val="7B2638"/>
          <w:sz w:val="36"/>
        </w:rPr>
        <w:t>РЕСУРСЫ И СРОКИ</w:t>
      </w:r>
    </w:p>
    <w:p>
      <w:pPr>
        <w:keepNext/>
        <w:spacing w:before="160" w:after="80"/>
      </w:pPr>
      <w:r>
        <w:rPr>
          <w:rFonts w:ascii="Arial" w:hAnsi="Arial"/>
          <w:b/>
          <w:color w:val="1C1A18"/>
          <w:sz w:val="19"/>
        </w:rPr>
        <w:t>Какой результат вы ожидаете: стратегия, запуск, сопровождение, команда, спецпроект? *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091"/>
            <w:vAlign w:val="top"/>
            <w:tcMar>
              <w:top w:w="130" w:type="dxa"/>
              <w:start w:w="160" w:type="dxa"/>
              <w:bottom w:w="130" w:type="dxa"/>
              <w:end w:w="160" w:type="dxa"/>
            </w:tcMar>
            <w:tcBorders>
              <w:top w:val="single" w:sz="6" w:color="C7BFB3"/>
              <w:start w:val="single" w:sz="6" w:color="C7BFB3"/>
              <w:bottom w:val="single" w:sz="6" w:color="C7BFB3"/>
              <w:end w:val="single" w:sz="6" w:color="C7BFB3"/>
            </w:tcBorders>
            <w:shd w:fill="FFFFFF"/>
          </w:tcPr>
          <w:p>
            <w:pPr>
              <w:spacing w:after="0" w:line="276" w:lineRule="auto"/>
            </w:pP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  <w:r>
              <w:br/>
            </w: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  <w:r>
              <w:br/>
            </w: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</w:p>
        </w:tc>
      </w:tr>
    </w:tbl>
    <w:p>
      <w:pPr>
        <w:keepNext/>
        <w:spacing w:before="160" w:after="80"/>
      </w:pPr>
      <w:r>
        <w:rPr>
          <w:rFonts w:ascii="Arial" w:hAnsi="Arial"/>
          <w:b/>
          <w:color w:val="1C1A18"/>
          <w:sz w:val="19"/>
        </w:rPr>
        <w:t>Ориентировочный бюджет проекта и рекламный бюджет *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091"/>
            <w:vAlign w:val="top"/>
            <w:tcMar>
              <w:top w:w="130" w:type="dxa"/>
              <w:start w:w="160" w:type="dxa"/>
              <w:bottom w:w="130" w:type="dxa"/>
              <w:end w:w="160" w:type="dxa"/>
            </w:tcMar>
            <w:tcBorders>
              <w:top w:val="single" w:sz="6" w:color="C7BFB3"/>
              <w:start w:val="single" w:sz="6" w:color="C7BFB3"/>
              <w:bottom w:val="single" w:sz="6" w:color="C7BFB3"/>
              <w:end w:val="single" w:sz="6" w:color="C7BFB3"/>
            </w:tcBorders>
            <w:shd w:fill="FFFFFF"/>
          </w:tcPr>
          <w:p>
            <w:pPr>
              <w:spacing w:after="0" w:line="276" w:lineRule="auto"/>
            </w:pP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  <w:r>
              <w:br/>
            </w: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</w:p>
        </w:tc>
      </w:tr>
    </w:tbl>
    <w:p>
      <w:pPr>
        <w:keepNext/>
        <w:spacing w:before="160" w:after="80"/>
      </w:pPr>
      <w:r>
        <w:rPr>
          <w:rFonts w:ascii="Arial" w:hAnsi="Arial"/>
          <w:b/>
          <w:color w:val="1C1A18"/>
          <w:sz w:val="19"/>
        </w:rPr>
        <w:t>Желаемые сроки старта и ключевые даты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091"/>
            <w:vAlign w:val="top"/>
            <w:tcMar>
              <w:top w:w="130" w:type="dxa"/>
              <w:start w:w="160" w:type="dxa"/>
              <w:bottom w:w="130" w:type="dxa"/>
              <w:end w:w="160" w:type="dxa"/>
            </w:tcMar>
            <w:tcBorders>
              <w:top w:val="single" w:sz="6" w:color="C7BFB3"/>
              <w:start w:val="single" w:sz="6" w:color="C7BFB3"/>
              <w:bottom w:val="single" w:sz="6" w:color="C7BFB3"/>
              <w:end w:val="single" w:sz="6" w:color="C7BFB3"/>
            </w:tcBorders>
            <w:shd w:fill="FFFFFF"/>
          </w:tcPr>
          <w:p>
            <w:pPr>
              <w:spacing w:after="0" w:line="276" w:lineRule="auto"/>
            </w:pP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  <w:r>
              <w:br/>
            </w: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</w:p>
        </w:tc>
      </w:tr>
    </w:tbl>
    <w:p>
      <w:pPr>
        <w:keepNext/>
        <w:spacing w:before="160" w:after="80"/>
      </w:pPr>
      <w:r>
        <w:rPr>
          <w:rFonts w:ascii="Arial" w:hAnsi="Arial"/>
          <w:b/>
          <w:color w:val="1C1A18"/>
          <w:sz w:val="19"/>
        </w:rPr>
        <w:t>Какие материалы уже есть и что потребуется создать с нуля?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091"/>
            <w:vAlign w:val="top"/>
            <w:tcMar>
              <w:top w:w="130" w:type="dxa"/>
              <w:start w:w="160" w:type="dxa"/>
              <w:bottom w:w="130" w:type="dxa"/>
              <w:end w:w="160" w:type="dxa"/>
            </w:tcMar>
            <w:tcBorders>
              <w:top w:val="single" w:sz="6" w:color="C7BFB3"/>
              <w:start w:val="single" w:sz="6" w:color="C7BFB3"/>
              <w:bottom w:val="single" w:sz="6" w:color="C7BFB3"/>
              <w:end w:val="single" w:sz="6" w:color="C7BFB3"/>
            </w:tcBorders>
            <w:shd w:fill="FFFFFF"/>
          </w:tcPr>
          <w:p>
            <w:pPr>
              <w:spacing w:after="0" w:line="276" w:lineRule="auto"/>
            </w:pP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  <w:r>
              <w:br/>
            </w: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  <w:r>
              <w:br/>
            </w: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</w:p>
        </w:tc>
      </w:tr>
    </w:tbl>
    <w:p>
      <w:pPr>
        <w:keepNext/>
        <w:spacing w:before="160" w:after="80"/>
      </w:pPr>
      <w:r>
        <w:rPr>
          <w:rFonts w:ascii="Arial" w:hAnsi="Arial"/>
          <w:b/>
          <w:color w:val="1C1A18"/>
          <w:sz w:val="19"/>
        </w:rPr>
        <w:t>Что ещё важно знать до начала работы?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091"/>
            <w:vAlign w:val="top"/>
            <w:tcMar>
              <w:top w:w="130" w:type="dxa"/>
              <w:start w:w="160" w:type="dxa"/>
              <w:bottom w:w="130" w:type="dxa"/>
              <w:end w:w="160" w:type="dxa"/>
            </w:tcMar>
            <w:tcBorders>
              <w:top w:val="single" w:sz="6" w:color="C7BFB3"/>
              <w:start w:val="single" w:sz="6" w:color="C7BFB3"/>
              <w:bottom w:val="single" w:sz="6" w:color="C7BFB3"/>
              <w:end w:val="single" w:sz="6" w:color="C7BFB3"/>
            </w:tcBorders>
            <w:shd w:fill="FFFFFF"/>
          </w:tcPr>
          <w:p>
            <w:pPr>
              <w:spacing w:after="0" w:line="276" w:lineRule="auto"/>
            </w:pP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  <w:r>
              <w:br/>
            </w: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  <w:r>
              <w:br/>
            </w:r>
            <w:r>
              <w:rPr>
                <w:rFonts w:ascii="Arial" w:hAnsi="Arial"/>
                <w:b w:val="0"/>
                <w:color w:val="1C1A18"/>
                <w:sz w:val="21"/>
              </w:rPr>
              <w:t xml:space="preserve"> </w:t>
            </w:r>
          </w:p>
        </w:tc>
      </w:tr>
    </w:tbl>
    <w:p/>
    <w:p>
      <w:pPr>
        <w:spacing w:before="120" w:after="0"/>
      </w:pPr>
      <w:r>
        <w:rPr>
          <w:rFonts w:ascii="Arial" w:hAnsi="Arial"/>
          <w:b w:val="0"/>
          <w:color w:val="6F6A63"/>
          <w:sz w:val="19"/>
        </w:rPr>
        <w:t>Отправьте заполненный DOCX на cterpenie@yandex.ru с отметкой [БРИФ] в теме письма. Дополнительные референсы и материалы можно приложить отдельными файлами.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879" w:right="907" w:bottom="850" w:left="907" w:header="397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/>
        <w:b w:val="0"/>
        <w:color w:val="6F6A63"/>
        <w:sz w:val="16"/>
      </w:rPr>
      <w:t>maria-raikhel.terpenie.chatgpt.site/brief</w:t>
    </w:r>
    <w:r>
      <w:rPr>
        <w:rFonts w:ascii="Arial" w:hAnsi="Arial"/>
        <w:b w:val="0"/>
        <w:color w:val="6F6A63"/>
        <w:sz w:val="16"/>
      </w:rPr>
      <w:t xml:space="preserve">                                                            </w:t>
    </w:r>
    <w:r>
      <w:rPr>
        <w:rFonts w:ascii="Arial" w:hAnsi="Arial"/>
        <w:b w:val="0"/>
        <w:color w:val="6F6A63"/>
        <w:sz w:val="16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8" w:color="7B2638" w:space="4"/>
      </w:pBdr>
    </w:pPr>
    <w:r>
      <w:rPr>
        <w:rFonts w:ascii="Arial" w:hAnsi="Arial"/>
        <w:b/>
        <w:color w:val="1C1A18"/>
        <w:sz w:val="17"/>
      </w:rPr>
      <w:t>МАРИЯ РАЙХЕЛЬ</w:t>
    </w:r>
    <w:r>
      <w:rPr>
        <w:rFonts w:ascii="Arial" w:hAnsi="Arial"/>
        <w:b w:val="0"/>
        <w:color w:val="1C1A18"/>
        <w:sz w:val="17"/>
      </w:rPr>
      <w:t xml:space="preserve">                                             </w:t>
    </w:r>
    <w:r>
      <w:rPr>
        <w:rFonts w:ascii="Arial" w:hAnsi="Arial"/>
        <w:b/>
        <w:color w:val="7B2638"/>
        <w:sz w:val="17"/>
      </w:rPr>
      <w:t>БРИФ / 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Arial" w:hAnsi="Arial"/>
      <w:color w:val="1C1A18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60"/>
      <w:outlineLvl w:val="0"/>
    </w:pPr>
    <w:rPr>
      <w:rFonts w:asciiTheme="majorHAnsi" w:eastAsiaTheme="majorEastAsia" w:hAnsiTheme="majorHAnsi" w:cstheme="majorBidi" w:ascii="Arial" w:hAnsi="Arial"/>
      <w:b/>
      <w:bCs/>
      <w:color w:val="7B2638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7B2638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7B2638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Проектный бриф — Мария Райхель</dc:title>
  <dc:subject>Project brief</dc:subject>
  <dc:creator>Мария Райхель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